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8C02" w14:textId="77777777" w:rsidR="00F937B7" w:rsidRDefault="005C12D7">
      <w:pPr>
        <w:pStyle w:val="Standard"/>
        <w:shd w:val="clear" w:color="auto" w:fill="FFFFFF"/>
        <w:jc w:val="center"/>
      </w:pPr>
      <w:r>
        <w:rPr>
          <w:rFonts w:ascii="Cambria" w:eastAsia="Times New Roman" w:hAnsi="Cambria"/>
          <w:b/>
          <w:bCs/>
          <w:lang w:eastAsia="hr-HR"/>
        </w:rPr>
        <w:t>3. nedjelja kroz godinu – C (23. siječnja 2022.)</w:t>
      </w:r>
    </w:p>
    <w:p w14:paraId="592CFC0C" w14:textId="77777777" w:rsidR="00F937B7" w:rsidRDefault="00F937B7">
      <w:pPr>
        <w:pStyle w:val="Standard"/>
        <w:shd w:val="clear" w:color="auto" w:fill="FFFFFF"/>
        <w:rPr>
          <w:rFonts w:ascii="Cambria" w:eastAsia="Times New Roman" w:hAnsi="Cambria"/>
          <w:b/>
          <w:bCs/>
          <w:lang w:eastAsia="hr-HR"/>
        </w:rPr>
      </w:pPr>
    </w:p>
    <w:p w14:paraId="2DCE319A" w14:textId="77777777" w:rsidR="00F937B7" w:rsidRDefault="005C12D7">
      <w:pPr>
        <w:pStyle w:val="Textbody"/>
        <w:shd w:val="clear" w:color="auto" w:fill="FFFFFF"/>
        <w:spacing w:after="0" w:line="240" w:lineRule="auto"/>
      </w:pPr>
      <w:r>
        <w:rPr>
          <w:rFonts w:ascii="Cambria" w:eastAsia="Times New Roman" w:hAnsi="Cambria"/>
          <w:b/>
          <w:bCs/>
          <w:lang w:eastAsia="hr-HR"/>
        </w:rPr>
        <w:t xml:space="preserve">Prvo čitanje: </w:t>
      </w:r>
      <w:proofErr w:type="spellStart"/>
      <w:r>
        <w:rPr>
          <w:rFonts w:ascii="Cambria" w:eastAsia="Times New Roman" w:hAnsi="Cambria"/>
          <w:bCs/>
          <w:lang w:eastAsia="hr-HR"/>
        </w:rPr>
        <w:t>Neh</w:t>
      </w:r>
      <w:proofErr w:type="spellEnd"/>
      <w:r>
        <w:rPr>
          <w:rFonts w:ascii="Cambria" w:eastAsia="Times New Roman" w:hAnsi="Cambria"/>
          <w:bCs/>
          <w:lang w:eastAsia="hr-HR"/>
        </w:rPr>
        <w:t xml:space="preserve"> 8, 2-4a.5-6.8-10</w:t>
      </w:r>
      <w:r>
        <w:rPr>
          <w:rFonts w:ascii="Cambria" w:eastAsia="Times New Roman" w:hAnsi="Cambria"/>
          <w:bCs/>
          <w:lang w:eastAsia="hr-HR"/>
        </w:rPr>
        <w:br/>
      </w:r>
      <w:r>
        <w:rPr>
          <w:rStyle w:val="StrongEmphasis"/>
          <w:rFonts w:ascii="Cambria" w:hAnsi="Cambria"/>
          <w:b w:val="0"/>
          <w:bCs w:val="0"/>
          <w:lang w:eastAsia="hr-HR"/>
        </w:rPr>
        <w:t xml:space="preserve">Čitanje Knjige </w:t>
      </w:r>
      <w:proofErr w:type="spellStart"/>
      <w:r>
        <w:rPr>
          <w:rStyle w:val="StrongEmphasis"/>
          <w:rFonts w:ascii="Cambria" w:hAnsi="Cambria"/>
          <w:b w:val="0"/>
          <w:bCs w:val="0"/>
          <w:lang w:eastAsia="hr-HR"/>
        </w:rPr>
        <w:t>Nehemijine</w:t>
      </w:r>
      <w:proofErr w:type="spellEnd"/>
    </w:p>
    <w:p w14:paraId="5A51A13C" w14:textId="77777777" w:rsidR="00F937B7" w:rsidRDefault="00F937B7">
      <w:pPr>
        <w:pStyle w:val="Textbody"/>
        <w:shd w:val="clear" w:color="auto" w:fill="FFFFFF"/>
        <w:spacing w:after="0" w:line="240" w:lineRule="auto"/>
        <w:jc w:val="both"/>
        <w:rPr>
          <w:rFonts w:ascii="Cambria" w:eastAsia="Times New Roman" w:hAnsi="Cambria"/>
          <w:b/>
          <w:bCs/>
          <w:lang w:eastAsia="hr-HR"/>
        </w:rPr>
      </w:pPr>
    </w:p>
    <w:p w14:paraId="08A34ECC" w14:textId="77777777" w:rsidR="00F937B7" w:rsidRDefault="005C12D7">
      <w:pPr>
        <w:pStyle w:val="Textbody"/>
        <w:spacing w:after="120" w:line="24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U one dane: Svećenik Ezra donese Zakon pred zbor ljudi, žena i sviju koji su bili sposobni razumjeti ga. I na trgu koji je </w:t>
      </w:r>
      <w:r>
        <w:rPr>
          <w:rFonts w:ascii="Cambria" w:hAnsi="Cambria"/>
        </w:rPr>
        <w:t xml:space="preserve">pred Vodenim vratima čitao je knjigu od ranoga jutra do podneva, pred ljudima i ženama i svima koji su mogli razumjeti. Sav je narod pozorno slušao knjigu Zakona. Književnik Ezra stajaše na drvenu </w:t>
      </w:r>
      <w:proofErr w:type="spellStart"/>
      <w:r>
        <w:rPr>
          <w:rFonts w:ascii="Cambria" w:hAnsi="Cambria"/>
        </w:rPr>
        <w:t>besjedištu</w:t>
      </w:r>
      <w:proofErr w:type="spellEnd"/>
      <w:r>
        <w:rPr>
          <w:rFonts w:ascii="Cambria" w:hAnsi="Cambria"/>
        </w:rPr>
        <w:t xml:space="preserve"> koje su podigli za tu zgodu. Otvori knjigu naoči</w:t>
      </w:r>
      <w:r>
        <w:rPr>
          <w:rFonts w:ascii="Cambria" w:hAnsi="Cambria"/>
        </w:rPr>
        <w:t>gled svemu narodu jer je bio poviše od svega naroda, a kad ju je otvorio, sav narod ustade. Tada Ezra blagoslovi Gospodina, Boga velikoga, a sav narod podignutih ruku odgovori: »Amen! Amen!« Potom kleknu i poklone se pred Gospodinom, licem do zemlje. I čit</w:t>
      </w:r>
      <w:r>
        <w:rPr>
          <w:rFonts w:ascii="Cambria" w:hAnsi="Cambria"/>
        </w:rPr>
        <w:t xml:space="preserve">ahu iz knjige Božjeg zakona po odlomcima i razlagahu smisao da narod može razumjeti što se čita. Potom namjesnik </w:t>
      </w:r>
      <w:proofErr w:type="spellStart"/>
      <w:r>
        <w:rPr>
          <w:rFonts w:ascii="Cambria" w:hAnsi="Cambria"/>
        </w:rPr>
        <w:t>Nehemija</w:t>
      </w:r>
      <w:proofErr w:type="spellEnd"/>
      <w:r>
        <w:rPr>
          <w:rFonts w:ascii="Cambria" w:hAnsi="Cambria"/>
        </w:rPr>
        <w:t xml:space="preserve">, svećenik–književnik Ezra i </w:t>
      </w:r>
      <w:proofErr w:type="spellStart"/>
      <w:r>
        <w:rPr>
          <w:rFonts w:ascii="Cambria" w:hAnsi="Cambria"/>
        </w:rPr>
        <w:t>leviti</w:t>
      </w:r>
      <w:proofErr w:type="spellEnd"/>
      <w:r>
        <w:rPr>
          <w:rFonts w:ascii="Cambria" w:hAnsi="Cambria"/>
        </w:rPr>
        <w:t xml:space="preserve"> koji poučavahu narod rekoše svemu narodu: »Ovo je dan posvećen Gospodinu, Bogu vašemu! Ne tugujte, </w:t>
      </w:r>
      <w:r>
        <w:rPr>
          <w:rFonts w:ascii="Cambria" w:hAnsi="Cambria"/>
        </w:rPr>
        <w:t xml:space="preserve">ne plačite!« Jer sav narod plakaše slušajući riječi Zakona. I još im reče </w:t>
      </w:r>
      <w:proofErr w:type="spellStart"/>
      <w:r>
        <w:rPr>
          <w:rFonts w:ascii="Cambria" w:hAnsi="Cambria"/>
        </w:rPr>
        <w:t>Nehemija</w:t>
      </w:r>
      <w:proofErr w:type="spellEnd"/>
      <w:r>
        <w:rPr>
          <w:rFonts w:ascii="Cambria" w:hAnsi="Cambria"/>
        </w:rPr>
        <w:t>: »Pođite i jedite masna jela, i pijte slatko, i pošaljite dio onima koji nemaju ništa pripremljeno, jer ovo je dan posvećen našem Gospodinu. Ne žalostite se! Jer radost Gosp</w:t>
      </w:r>
      <w:r>
        <w:rPr>
          <w:rFonts w:ascii="Cambria" w:hAnsi="Cambria"/>
        </w:rPr>
        <w:t>odnja vaša je jakost.«</w:t>
      </w:r>
    </w:p>
    <w:p w14:paraId="7C128CF9" w14:textId="77777777" w:rsidR="00F937B7" w:rsidRDefault="005C12D7">
      <w:pPr>
        <w:pStyle w:val="Textbody"/>
        <w:spacing w:after="120" w:line="240" w:lineRule="atLeast"/>
        <w:jc w:val="right"/>
      </w:pPr>
      <w:r>
        <w:rPr>
          <w:rFonts w:ascii="Cambria" w:hAnsi="Cambria"/>
          <w:i/>
          <w:iCs/>
        </w:rPr>
        <w:t>Riječ Gospodnja.</w:t>
      </w:r>
    </w:p>
    <w:p w14:paraId="6EB71461" w14:textId="77777777" w:rsidR="00F937B7" w:rsidRDefault="005C12D7">
      <w:pPr>
        <w:pStyle w:val="Standard"/>
        <w:shd w:val="clear" w:color="auto" w:fill="FFFFFF"/>
      </w:pPr>
      <w:proofErr w:type="spellStart"/>
      <w:r>
        <w:rPr>
          <w:rFonts w:ascii="Cambria" w:eastAsia="Times New Roman" w:hAnsi="Cambria"/>
          <w:b/>
          <w:bCs/>
          <w:lang w:eastAsia="hr-HR"/>
        </w:rPr>
        <w:t>Otpjevni</w:t>
      </w:r>
      <w:proofErr w:type="spellEnd"/>
      <w:r>
        <w:rPr>
          <w:rFonts w:ascii="Cambria" w:eastAsia="Times New Roman" w:hAnsi="Cambria"/>
          <w:b/>
          <w:bCs/>
          <w:lang w:eastAsia="hr-HR"/>
        </w:rPr>
        <w:t xml:space="preserve"> psalam:</w:t>
      </w:r>
      <w:r>
        <w:rPr>
          <w:rFonts w:ascii="Cambria" w:eastAsia="Times New Roman" w:hAnsi="Cambria"/>
          <w:lang w:eastAsia="hr-HR"/>
        </w:rPr>
        <w:t xml:space="preserve"> </w:t>
      </w:r>
      <w:proofErr w:type="spellStart"/>
      <w:r>
        <w:rPr>
          <w:rFonts w:ascii="Cambria" w:eastAsia="Times New Roman" w:hAnsi="Cambria"/>
          <w:lang w:eastAsia="hr-HR"/>
        </w:rPr>
        <w:t>Ps</w:t>
      </w:r>
      <w:proofErr w:type="spellEnd"/>
      <w:r>
        <w:rPr>
          <w:rFonts w:ascii="Cambria" w:eastAsia="Times New Roman" w:hAnsi="Cambria"/>
          <w:lang w:eastAsia="hr-HR"/>
        </w:rPr>
        <w:t xml:space="preserve"> 19, 8-10.15</w:t>
      </w:r>
      <w:r>
        <w:rPr>
          <w:rFonts w:ascii="Cambria" w:eastAsia="Times New Roman" w:hAnsi="Cambria"/>
          <w:lang w:eastAsia="hr-HR"/>
        </w:rPr>
        <w:br/>
      </w:r>
      <w:r>
        <w:rPr>
          <w:rFonts w:ascii="Cambria" w:eastAsia="Times New Roman" w:hAnsi="Cambria"/>
          <w:b/>
          <w:bCs/>
          <w:lang w:eastAsia="hr-HR"/>
        </w:rPr>
        <w:t>Pripjev:</w:t>
      </w:r>
      <w:r>
        <w:rPr>
          <w:rFonts w:ascii="Cambria" w:eastAsia="Times New Roman" w:hAnsi="Cambria"/>
          <w:lang w:eastAsia="hr-HR"/>
        </w:rPr>
        <w:t xml:space="preserve"> </w:t>
      </w:r>
      <w:r>
        <w:rPr>
          <w:rStyle w:val="StrongEmphasis"/>
          <w:rFonts w:ascii="Cambria" w:eastAsia="Times New Roman" w:hAnsi="Cambria"/>
          <w:b w:val="0"/>
          <w:bCs w:val="0"/>
          <w:i/>
          <w:iCs/>
          <w:lang w:eastAsia="hr-HR"/>
        </w:rPr>
        <w:t>Riječi tvoje, Gospodine, duh su i život.</w:t>
      </w:r>
    </w:p>
    <w:p w14:paraId="0095CB0C" w14:textId="77777777" w:rsidR="00F937B7" w:rsidRDefault="00F937B7">
      <w:pPr>
        <w:pStyle w:val="Standard"/>
        <w:shd w:val="clear" w:color="auto" w:fill="FFFFFF"/>
      </w:pPr>
    </w:p>
    <w:p w14:paraId="0D9B3DF0" w14:textId="77777777" w:rsidR="00F937B7" w:rsidRDefault="005C12D7">
      <w:pPr>
        <w:pStyle w:val="Textbody"/>
        <w:spacing w:after="120" w:line="240" w:lineRule="atLeast"/>
        <w:rPr>
          <w:rFonts w:ascii="Cambria" w:hAnsi="Cambria"/>
        </w:rPr>
      </w:pPr>
      <w:r>
        <w:rPr>
          <w:rFonts w:ascii="Cambria" w:hAnsi="Cambria"/>
        </w:rPr>
        <w:t>Savršen je Zakon Gospodnji – dušu krijepi;</w:t>
      </w:r>
      <w:r>
        <w:rPr>
          <w:rFonts w:ascii="Cambria" w:hAnsi="Cambria"/>
        </w:rPr>
        <w:br/>
      </w:r>
      <w:r>
        <w:rPr>
          <w:rFonts w:ascii="Cambria" w:hAnsi="Cambria"/>
        </w:rPr>
        <w:t>pouzdano je svjedočanstvo Gospodnje – neuka uči.</w:t>
      </w:r>
    </w:p>
    <w:p w14:paraId="17A3EAF8" w14:textId="77777777" w:rsidR="00F937B7" w:rsidRDefault="005C12D7">
      <w:pPr>
        <w:pStyle w:val="Textbody"/>
        <w:spacing w:after="120" w:line="240" w:lineRule="atLeast"/>
        <w:rPr>
          <w:rFonts w:ascii="Cambria" w:hAnsi="Cambria"/>
        </w:rPr>
      </w:pPr>
      <w:r>
        <w:rPr>
          <w:rFonts w:ascii="Cambria" w:hAnsi="Cambria"/>
        </w:rPr>
        <w:t xml:space="preserve">Prava je naredba Gospodnja – srce </w:t>
      </w:r>
      <w:r>
        <w:rPr>
          <w:rFonts w:ascii="Cambria" w:hAnsi="Cambria"/>
        </w:rPr>
        <w:t>sladi;</w:t>
      </w:r>
      <w:r>
        <w:rPr>
          <w:rFonts w:ascii="Cambria" w:hAnsi="Cambria"/>
        </w:rPr>
        <w:br/>
      </w:r>
      <w:r>
        <w:rPr>
          <w:rFonts w:ascii="Cambria" w:hAnsi="Cambria"/>
        </w:rPr>
        <w:t>čista je zapovijed Gospodnja – oči prosvjetljuje.</w:t>
      </w:r>
    </w:p>
    <w:p w14:paraId="0679F5B7" w14:textId="77777777" w:rsidR="00F937B7" w:rsidRDefault="005C12D7">
      <w:pPr>
        <w:pStyle w:val="Textbody"/>
        <w:spacing w:after="120" w:line="240" w:lineRule="atLeast"/>
        <w:rPr>
          <w:rFonts w:ascii="Cambria" w:hAnsi="Cambria"/>
        </w:rPr>
      </w:pPr>
      <w:r>
        <w:rPr>
          <w:rFonts w:ascii="Cambria" w:hAnsi="Cambria"/>
        </w:rPr>
        <w:t>Neokaljan strah Gospodnji – ostaje svagda;</w:t>
      </w:r>
      <w:r>
        <w:rPr>
          <w:rFonts w:ascii="Cambria" w:hAnsi="Cambria"/>
        </w:rPr>
        <w:br/>
      </w:r>
      <w:r>
        <w:rPr>
          <w:rFonts w:ascii="Cambria" w:hAnsi="Cambria"/>
        </w:rPr>
        <w:t>istiniti sudovi Gospodnji – svi jednako pravedni.</w:t>
      </w:r>
    </w:p>
    <w:p w14:paraId="0FD41F80" w14:textId="77777777" w:rsidR="00F937B7" w:rsidRDefault="005C12D7">
      <w:pPr>
        <w:pStyle w:val="Textbody"/>
        <w:spacing w:after="120" w:line="240" w:lineRule="atLeast"/>
        <w:rPr>
          <w:rFonts w:ascii="Cambria" w:hAnsi="Cambria"/>
        </w:rPr>
      </w:pPr>
      <w:r>
        <w:rPr>
          <w:rFonts w:ascii="Cambria" w:hAnsi="Cambria"/>
        </w:rPr>
        <w:t>Riječi ti usta mojih omiljele</w:t>
      </w:r>
      <w:r>
        <w:rPr>
          <w:rFonts w:ascii="Cambria" w:hAnsi="Cambria"/>
        </w:rPr>
        <w:br/>
      </w:r>
      <w:r>
        <w:rPr>
          <w:rFonts w:ascii="Cambria" w:hAnsi="Cambria"/>
        </w:rPr>
        <w:t>i razmišljanje srca moga pred licem tvojim.</w:t>
      </w:r>
      <w:r>
        <w:rPr>
          <w:rFonts w:ascii="Cambria" w:hAnsi="Cambria"/>
        </w:rPr>
        <w:br/>
      </w:r>
      <w:r>
        <w:rPr>
          <w:rFonts w:ascii="Cambria" w:hAnsi="Cambria"/>
        </w:rPr>
        <w:t>Gospodine, hridi moja, otkupitel</w:t>
      </w:r>
      <w:r>
        <w:rPr>
          <w:rFonts w:ascii="Cambria" w:hAnsi="Cambria"/>
        </w:rPr>
        <w:t>ju moj!</w:t>
      </w:r>
    </w:p>
    <w:p w14:paraId="57C91B32" w14:textId="77777777" w:rsidR="00F937B7" w:rsidRDefault="005C12D7">
      <w:pPr>
        <w:pStyle w:val="Standard"/>
        <w:shd w:val="clear" w:color="auto" w:fill="FFFFFF"/>
      </w:pPr>
      <w:r>
        <w:rPr>
          <w:rFonts w:ascii="Cambria" w:eastAsia="Times New Roman" w:hAnsi="Cambria"/>
          <w:b/>
          <w:bCs/>
          <w:lang w:eastAsia="hr-HR"/>
        </w:rPr>
        <w:t>Drugo čitanje:</w:t>
      </w:r>
      <w:r>
        <w:rPr>
          <w:rFonts w:ascii="Cambria" w:eastAsia="Times New Roman" w:hAnsi="Cambria"/>
          <w:lang w:eastAsia="hr-HR"/>
        </w:rPr>
        <w:t xml:space="preserve"> 1Kor 12, 12-30</w:t>
      </w:r>
    </w:p>
    <w:p w14:paraId="59253D5E" w14:textId="77777777" w:rsidR="00F937B7" w:rsidRDefault="005C12D7">
      <w:pPr>
        <w:pStyle w:val="Textbody"/>
        <w:spacing w:after="120" w:line="240" w:lineRule="atLeast"/>
        <w:rPr>
          <w:rFonts w:ascii="Cambria" w:hAnsi="Cambria"/>
        </w:rPr>
      </w:pPr>
      <w:r>
        <w:rPr>
          <w:rFonts w:ascii="Cambria" w:hAnsi="Cambria"/>
        </w:rPr>
        <w:t>Čitanje Prve poslanice svetoga Pavla apostola Korinćanima</w:t>
      </w:r>
    </w:p>
    <w:p w14:paraId="04B02C66" w14:textId="77777777" w:rsidR="00F937B7" w:rsidRDefault="005C12D7">
      <w:pPr>
        <w:pStyle w:val="Textbody"/>
        <w:spacing w:after="120" w:line="240" w:lineRule="atLeast"/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t>Braćo: Kao što je tijelo jedno te ima mnogo udova, a svi udovi tijela iako mnogi, jedno su tijelo – tako i Krist. Ta u jednom Duhu svi smo u jedno tijelo kršte</w:t>
      </w:r>
      <w:r>
        <w:rPr>
          <w:rFonts w:ascii="Cambria" w:hAnsi="Cambria"/>
        </w:rPr>
        <w:t>ni, bilo Židovi, bilo Grci, bilo robovi, bilo slobodni. I svi smo jednim Duhom napojeni. Ta ni tijelo nije jedan ud, nego mnogi.</w:t>
      </w:r>
      <w:r>
        <w:rPr>
          <w:rFonts w:ascii="Cambria" w:hAnsi="Cambria"/>
        </w:rPr>
        <w:br/>
      </w:r>
      <w:r>
        <w:rPr>
          <w:rFonts w:ascii="Cambria" w:hAnsi="Cambria"/>
        </w:rPr>
        <w:t>Rekne li noga: »Nisam ruka, nisam od tijela«, zar zbog toga nije od tijela? I rekne li uho: »Nisam oko, nisam od tijela«, zar z</w:t>
      </w:r>
      <w:r>
        <w:rPr>
          <w:rFonts w:ascii="Cambria" w:hAnsi="Cambria"/>
        </w:rPr>
        <w:t>bog toga nije od tijela? Kad bi sve tijelo bilo oko, gdje bi bio sluh? Kad bi sve bilo sluh, gdje bi bio njuh? A ovako, Bog je rasporedio udove, svaki od njih u tijelu, kako je htio. Kad bi svi bili jedan ud, gdje bi bilo tijelo? A ovako, mnogi udovi – jed</w:t>
      </w:r>
      <w:r>
        <w:rPr>
          <w:rFonts w:ascii="Cambria" w:hAnsi="Cambria"/>
        </w:rPr>
        <w:t xml:space="preserve">no tijelo! Ne može oko reći ruci: »Ne trebam te«, ili pak glava nogama: »Ne trebam vas.« Naprotiv, mnogo su potrebniji udovi tijela koji izgledaju slabiji. A udove koje smatramo nečasnijima okružujemo većom čašću. I s nepristojnima se pristojnije postupa, </w:t>
      </w:r>
      <w:r>
        <w:rPr>
          <w:rFonts w:ascii="Cambria" w:hAnsi="Cambria"/>
        </w:rPr>
        <w:t xml:space="preserve">a pristojni toga ne trebaju. Nego, Bog je tako sastavio tijelo da je posljednjem udu dao </w:t>
      </w:r>
      <w:proofErr w:type="spellStart"/>
      <w:r>
        <w:rPr>
          <w:rFonts w:ascii="Cambria" w:hAnsi="Cambria"/>
        </w:rPr>
        <w:t>izobilniju</w:t>
      </w:r>
      <w:proofErr w:type="spellEnd"/>
      <w:r>
        <w:rPr>
          <w:rFonts w:ascii="Cambria" w:hAnsi="Cambria"/>
        </w:rPr>
        <w:t xml:space="preserve"> čast da ne bude razdora u tijelu, nego da se udovi jednako brinu jedni za druge. I ako trpi jedan ud, trpe zajedno svi udovi; ako li se slavi jedan ud, radu</w:t>
      </w:r>
      <w:r>
        <w:rPr>
          <w:rFonts w:ascii="Cambria" w:hAnsi="Cambria"/>
        </w:rPr>
        <w:t>ju se zajedno svi udovi.</w:t>
      </w:r>
      <w:r>
        <w:rPr>
          <w:rFonts w:ascii="Cambria" w:hAnsi="Cambria"/>
        </w:rPr>
        <w:br/>
      </w:r>
      <w:r>
        <w:rPr>
          <w:rFonts w:ascii="Cambria" w:hAnsi="Cambria"/>
        </w:rPr>
        <w:t>A vi ste tijelo Kristovo i, pojedinačno, udovi.</w:t>
      </w:r>
      <w:r>
        <w:rPr>
          <w:rFonts w:ascii="Cambria" w:hAnsi="Cambria"/>
        </w:rPr>
        <w:br/>
      </w:r>
      <w:r>
        <w:rPr>
          <w:rFonts w:ascii="Cambria" w:hAnsi="Cambria"/>
        </w:rPr>
        <w:t xml:space="preserve">I neke postavi Bog u Crkvi: prvo za apostole, drugo za proroke, treće za učitelje; onda čudesa, onda </w:t>
      </w:r>
      <w:proofErr w:type="spellStart"/>
      <w:r>
        <w:rPr>
          <w:rFonts w:ascii="Cambria" w:hAnsi="Cambria"/>
        </w:rPr>
        <w:t>dari</w:t>
      </w:r>
      <w:proofErr w:type="spellEnd"/>
      <w:r>
        <w:rPr>
          <w:rFonts w:ascii="Cambria" w:hAnsi="Cambria"/>
        </w:rPr>
        <w:t xml:space="preserve"> liječenja; zbrinjavanja, upravljanja, razni jezici. Zar su svi apostoli? Zar </w:t>
      </w:r>
      <w:r>
        <w:rPr>
          <w:rFonts w:ascii="Cambria" w:hAnsi="Cambria"/>
        </w:rPr>
        <w:t>svi proroci? Zar svi učitelji? Zar svi čudotvorci? Zar svi imaju dare liječenja? Zar svi govore jezike? Zar svi tumače?</w:t>
      </w:r>
    </w:p>
    <w:p w14:paraId="75A3F215" w14:textId="77777777" w:rsidR="00F937B7" w:rsidRDefault="005C12D7">
      <w:pPr>
        <w:pStyle w:val="Textbody"/>
        <w:spacing w:after="120" w:line="240" w:lineRule="atLeast"/>
        <w:jc w:val="right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Riječ Gospodnja.</w:t>
      </w:r>
    </w:p>
    <w:p w14:paraId="2D8B1634" w14:textId="77777777" w:rsidR="00F937B7" w:rsidRDefault="005C12D7">
      <w:pPr>
        <w:pStyle w:val="Textbody"/>
        <w:spacing w:after="120" w:line="240" w:lineRule="atLeast"/>
      </w:pPr>
      <w:r>
        <w:rPr>
          <w:rFonts w:ascii="Cambria" w:hAnsi="Cambria"/>
          <w:b/>
          <w:bCs/>
        </w:rPr>
        <w:t xml:space="preserve">Aleluja: </w:t>
      </w:r>
      <w:r>
        <w:rPr>
          <w:rFonts w:ascii="Cambria" w:hAnsi="Cambria"/>
          <w:i/>
          <w:iCs/>
        </w:rPr>
        <w:t>Gospodin me posla blagovjesnikom biti siromasima, proglasiti sužnjima oslobođenje.</w:t>
      </w:r>
    </w:p>
    <w:p w14:paraId="4BDF850F" w14:textId="77777777" w:rsidR="00F937B7" w:rsidRDefault="00F937B7">
      <w:pPr>
        <w:pStyle w:val="Textbody"/>
        <w:spacing w:after="120" w:line="240" w:lineRule="atLeast"/>
        <w:rPr>
          <w:rFonts w:ascii="Cambria" w:hAnsi="Cambria"/>
        </w:rPr>
      </w:pPr>
    </w:p>
    <w:p w14:paraId="590064D1" w14:textId="77777777" w:rsidR="00F937B7" w:rsidRDefault="005C12D7">
      <w:pPr>
        <w:pStyle w:val="Textbody"/>
        <w:spacing w:after="120" w:line="240" w:lineRule="atLeast"/>
      </w:pPr>
      <w:r>
        <w:rPr>
          <w:rFonts w:ascii="Cambria" w:hAnsi="Cambria"/>
          <w:b/>
          <w:bCs/>
        </w:rPr>
        <w:t>Evanđelje:</w:t>
      </w:r>
      <w:r>
        <w:rPr>
          <w:rFonts w:ascii="Cambria" w:hAnsi="Cambria"/>
        </w:rPr>
        <w:t xml:space="preserve"> Lk 1, 1-4; 4, </w:t>
      </w:r>
      <w:r>
        <w:rPr>
          <w:rFonts w:ascii="Cambria" w:hAnsi="Cambria"/>
        </w:rPr>
        <w:t>14-21</w:t>
      </w:r>
    </w:p>
    <w:p w14:paraId="7F2893FE" w14:textId="77777777" w:rsidR="00F937B7" w:rsidRDefault="005C12D7">
      <w:pPr>
        <w:pStyle w:val="Textbody"/>
        <w:spacing w:after="0" w:line="240" w:lineRule="atLeast"/>
      </w:pPr>
      <w:r>
        <w:rPr>
          <w:rStyle w:val="StrongEmphasis"/>
          <w:rFonts w:ascii="Cambria" w:hAnsi="Cambria"/>
          <w:b w:val="0"/>
          <w:bCs w:val="0"/>
        </w:rPr>
        <w:t>Početak svetog Evanđelja po Luki</w:t>
      </w:r>
    </w:p>
    <w:p w14:paraId="52C270F5" w14:textId="77777777" w:rsidR="00F937B7" w:rsidRDefault="00F937B7">
      <w:pPr>
        <w:pStyle w:val="Textbody"/>
        <w:spacing w:after="0" w:line="240" w:lineRule="atLeast"/>
        <w:jc w:val="both"/>
      </w:pPr>
    </w:p>
    <w:p w14:paraId="0874403F" w14:textId="77777777" w:rsidR="00F937B7" w:rsidRDefault="005C12D7">
      <w:pPr>
        <w:pStyle w:val="Textbody"/>
        <w:spacing w:after="120" w:line="240" w:lineRule="atLeast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Kad već mnogi poduzeše sastaviti izvješće o događajima koji se ispuniše među nama – kako nam to predadoše oni koji od početka bijahu očevici i sluge Riječi – pošto sam sve, od početka, pomno ispitao, naumih i ja tebi</w:t>
      </w:r>
      <w:r>
        <w:rPr>
          <w:rFonts w:ascii="Cambria" w:hAnsi="Cambria"/>
        </w:rPr>
        <w:t xml:space="preserve">, vrli </w:t>
      </w:r>
      <w:proofErr w:type="spellStart"/>
      <w:r>
        <w:rPr>
          <w:rFonts w:ascii="Cambria" w:hAnsi="Cambria"/>
        </w:rPr>
        <w:t>Teofile</w:t>
      </w:r>
      <w:proofErr w:type="spellEnd"/>
      <w:r>
        <w:rPr>
          <w:rFonts w:ascii="Cambria" w:hAnsi="Cambria"/>
        </w:rPr>
        <w:t>, sve po redu napisati da se tako osvjedočiš o pouzdanosti svega u čemu si poučen. U ono vrijeme: Isus se u snazi Duha vrati u Galileju te glas o njemu puče po svoj okolici. I slavljen od sviju, naučavaše po njihovim sinagogama. I dođe u Naza</w:t>
      </w:r>
      <w:r>
        <w:rPr>
          <w:rFonts w:ascii="Cambria" w:hAnsi="Cambria"/>
        </w:rPr>
        <w:t xml:space="preserve">ret, gdje bijaše othranjen. I uđe po svom običaju na dan </w:t>
      </w:r>
      <w:proofErr w:type="spellStart"/>
      <w:r>
        <w:rPr>
          <w:rFonts w:ascii="Cambria" w:hAnsi="Cambria"/>
        </w:rPr>
        <w:t>subotni</w:t>
      </w:r>
      <w:proofErr w:type="spellEnd"/>
      <w:r>
        <w:rPr>
          <w:rFonts w:ascii="Cambria" w:hAnsi="Cambria"/>
        </w:rPr>
        <w:t xml:space="preserve"> u sinagogu te ustane čitati. Pruže mu Knjigu proroka Izaije. On razvije knjigu i nađe mjesto gdje - stoji napisano: »Duh Gospodnji na meni je jer me pomaza! On me posla blagovjesnikom biti si</w:t>
      </w:r>
      <w:r>
        <w:rPr>
          <w:rFonts w:ascii="Cambria" w:hAnsi="Cambria"/>
        </w:rPr>
        <w:t>romasima, proglasiti sužnjima oslobođenje, vid slijepima, na slobodu pustiti potlačene, proglasiti godinu milosti Gospodnje.«</w:t>
      </w:r>
      <w:r>
        <w:rPr>
          <w:rFonts w:ascii="Cambria" w:hAnsi="Cambria"/>
        </w:rPr>
        <w:br/>
      </w:r>
      <w:r>
        <w:rPr>
          <w:rFonts w:ascii="Cambria" w:hAnsi="Cambria"/>
        </w:rPr>
        <w:t>Tada savi knjigu, vrati je poslužitelju i sjede. Oči sviju u sinagogi bijahu uprte u njega. On im progovori: »Danas se ispunilo ov</w:t>
      </w:r>
      <w:r>
        <w:rPr>
          <w:rFonts w:ascii="Cambria" w:hAnsi="Cambria"/>
        </w:rPr>
        <w:t>o Pismo što vam još odzvanja u ušima.«</w:t>
      </w:r>
    </w:p>
    <w:p w14:paraId="6ED1712C" w14:textId="77777777" w:rsidR="00F937B7" w:rsidRDefault="005C12D7">
      <w:pPr>
        <w:pStyle w:val="Standard"/>
        <w:shd w:val="clear" w:color="auto" w:fill="FFFFFF"/>
        <w:spacing w:after="75"/>
        <w:jc w:val="right"/>
        <w:rPr>
          <w:rFonts w:ascii="Cambria" w:eastAsia="Times New Roman" w:hAnsi="Cambria"/>
          <w:i/>
          <w:lang w:eastAsia="hr-HR"/>
        </w:rPr>
      </w:pPr>
      <w:r>
        <w:rPr>
          <w:rFonts w:ascii="Cambria" w:eastAsia="Times New Roman" w:hAnsi="Cambria"/>
          <w:i/>
          <w:lang w:eastAsia="hr-HR"/>
        </w:rPr>
        <w:t>Riječ Gospodnja.</w:t>
      </w:r>
    </w:p>
    <w:p w14:paraId="73EF9F57" w14:textId="77777777" w:rsidR="00F937B7" w:rsidRDefault="00F937B7">
      <w:pPr>
        <w:pStyle w:val="Standard"/>
      </w:pPr>
    </w:p>
    <w:p w14:paraId="4AC0BE45" w14:textId="77777777" w:rsidR="00F937B7" w:rsidRDefault="00F937B7">
      <w:pPr>
        <w:pStyle w:val="Standard"/>
      </w:pPr>
    </w:p>
    <w:sectPr w:rsidR="00F937B7">
      <w:pgSz w:w="16838" w:h="11906" w:orient="landscape"/>
      <w:pgMar w:top="720" w:right="720" w:bottom="720" w:left="720" w:header="720" w:footer="720" w:gutter="0"/>
      <w:cols w:num="2" w:space="720" w:equalWidth="0">
        <w:col w:w="7344" w:space="708"/>
        <w:col w:w="734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D2A6" w14:textId="77777777" w:rsidR="005C12D7" w:rsidRDefault="005C12D7">
      <w:r>
        <w:separator/>
      </w:r>
    </w:p>
  </w:endnote>
  <w:endnote w:type="continuationSeparator" w:id="0">
    <w:p w14:paraId="4DC81ABD" w14:textId="77777777" w:rsidR="005C12D7" w:rsidRDefault="005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7647" w14:textId="77777777" w:rsidR="005C12D7" w:rsidRDefault="005C12D7">
      <w:r>
        <w:rPr>
          <w:color w:val="000000"/>
        </w:rPr>
        <w:separator/>
      </w:r>
    </w:p>
  </w:footnote>
  <w:footnote w:type="continuationSeparator" w:id="0">
    <w:p w14:paraId="699DC213" w14:textId="77777777" w:rsidR="005C12D7" w:rsidRDefault="005C1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37B7"/>
    <w:rsid w:val="005C12D7"/>
    <w:rsid w:val="0069632F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63EE"/>
  <w15:docId w15:val="{F1CB36B0-19FB-4D42-8765-D5652D09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2</cp:revision>
  <dcterms:created xsi:type="dcterms:W3CDTF">2022-01-21T15:33:00Z</dcterms:created>
  <dcterms:modified xsi:type="dcterms:W3CDTF">2022-01-21T15:33:00Z</dcterms:modified>
</cp:coreProperties>
</file>